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DC" w:rsidRDefault="004071DC" w:rsidP="004071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диктант</w:t>
      </w:r>
    </w:p>
    <w:p w:rsidR="00EC1D1F" w:rsidRDefault="004071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71DC">
        <w:rPr>
          <w:rFonts w:ascii="Times New Roman" w:hAnsi="Times New Roman" w:cs="Times New Roman"/>
          <w:sz w:val="28"/>
          <w:szCs w:val="28"/>
        </w:rPr>
        <w:t xml:space="preserve">Аккомпанемент, </w:t>
      </w:r>
      <w:r>
        <w:rPr>
          <w:rFonts w:ascii="Times New Roman" w:hAnsi="Times New Roman" w:cs="Times New Roman"/>
          <w:sz w:val="28"/>
          <w:szCs w:val="28"/>
        </w:rPr>
        <w:t>баклажан, валидол, вернисаж, деликатес, дилетант, дискриминация, дифирамб, какофония, каланча, калейдоскоп, катаклизм, макулатура, нигилизм, панорама, парфюмерия, претендент, привилегия, приоритет, семантика, семинар, стипендия, табурет, трафарет, хрестоматия.</w:t>
      </w:r>
      <w:proofErr w:type="gramEnd"/>
    </w:p>
    <w:p w:rsidR="004071DC" w:rsidRDefault="004071D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Бордюр, манипуляция, свидетель, выпечка, пантеон, президент, обаяние, запестреть, неувядаемый, нафталин, иждивение, меценат, снегирь.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Интеллигенция, забияка, пескарь, эксперимент, новокаин, палитра, эстакада.</w:t>
      </w:r>
    </w:p>
    <w:p w:rsidR="004071DC" w:rsidRDefault="004071DC" w:rsidP="004071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1DC" w:rsidRPr="004071DC" w:rsidRDefault="004071DC" w:rsidP="00407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418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1DC" w:rsidRPr="0040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F1"/>
    <w:rsid w:val="004071DC"/>
    <w:rsid w:val="007213F1"/>
    <w:rsid w:val="00E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PC_School#44</dc:creator>
  <cp:keywords/>
  <dc:description/>
  <cp:lastModifiedBy>PC_School#44</cp:lastModifiedBy>
  <cp:revision>2</cp:revision>
  <dcterms:created xsi:type="dcterms:W3CDTF">2015-12-01T13:45:00Z</dcterms:created>
  <dcterms:modified xsi:type="dcterms:W3CDTF">2015-12-01T13:52:00Z</dcterms:modified>
</cp:coreProperties>
</file>